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57EB6" w:rsidRDefault="00557EB6">
      <w:pPr>
        <w:pStyle w:val="BodyA"/>
        <w:jc w:val="center"/>
      </w:pPr>
    </w:p>
    <w:p w:rsidR="00557EB6" w:rsidRDefault="00760864">
      <w:pPr>
        <w:pStyle w:val="BodyA"/>
        <w:jc w:val="center"/>
        <w:rPr>
          <w:b/>
          <w:bCs/>
        </w:rPr>
      </w:pPr>
      <w:r>
        <w:rPr>
          <w:b/>
          <w:bCs/>
        </w:rPr>
        <w:t>WALNUT BEACH CONDOMINIUM ASSOCIATION</w:t>
      </w:r>
    </w:p>
    <w:p w:rsidR="00557EB6" w:rsidRDefault="00760864">
      <w:pPr>
        <w:pStyle w:val="BodyA"/>
        <w:jc w:val="center"/>
        <w:rPr>
          <w:b/>
          <w:bCs/>
        </w:rPr>
      </w:pPr>
      <w:r>
        <w:rPr>
          <w:b/>
          <w:bCs/>
        </w:rPr>
        <w:t>October 25, 2022 General Meeting at 6:30 PM</w:t>
      </w:r>
    </w:p>
    <w:p w:rsidR="00557EB6" w:rsidRDefault="00760864">
      <w:pPr>
        <w:pStyle w:val="BodyA"/>
        <w:jc w:val="center"/>
        <w:rPr>
          <w:b/>
          <w:bCs/>
        </w:rPr>
      </w:pPr>
      <w:r>
        <w:rPr>
          <w:b/>
          <w:bCs/>
        </w:rPr>
        <w:t xml:space="preserve">Margaret Egan Center, Milford CT </w:t>
      </w:r>
    </w:p>
    <w:p w:rsidR="00557EB6" w:rsidRDefault="00557EB6">
      <w:pPr>
        <w:pStyle w:val="BodyA"/>
        <w:jc w:val="both"/>
      </w:pPr>
    </w:p>
    <w:p w:rsidR="00557EB6" w:rsidRDefault="00760864">
      <w:pPr>
        <w:pStyle w:val="BodyA"/>
        <w:spacing w:line="216" w:lineRule="auto"/>
        <w:jc w:val="both"/>
      </w:pPr>
      <w:r>
        <w:rPr>
          <w:b/>
          <w:bCs/>
          <w:u w:val="single"/>
        </w:rPr>
        <w:t>Attendance:</w:t>
      </w:r>
      <w:r>
        <w:rPr>
          <w:b/>
          <w:bCs/>
        </w:rPr>
        <w:t xml:space="preserve">  Board Members:</w:t>
      </w:r>
      <w:r>
        <w:t xml:space="preserve">  Co-Presidents:  Clare Farley 109-B and Margaret </w:t>
      </w:r>
      <w:proofErr w:type="spellStart"/>
      <w:r>
        <w:t>Meisenhelder</w:t>
      </w:r>
      <w:proofErr w:type="spellEnd"/>
      <w:r>
        <w:t xml:space="preserve"> 77-B; Secretary, Lisa Greggos 101A; Treasurer, Don Sanchez 79-C; Member at Large, Judith Ruskin 83-D </w:t>
      </w:r>
    </w:p>
    <w:p w:rsidR="00557EB6" w:rsidRDefault="00557EB6">
      <w:pPr>
        <w:pStyle w:val="BodyA"/>
        <w:spacing w:line="216" w:lineRule="auto"/>
        <w:jc w:val="both"/>
      </w:pPr>
    </w:p>
    <w:p w:rsidR="00557EB6" w:rsidRDefault="00760864">
      <w:pPr>
        <w:pStyle w:val="BodyA"/>
        <w:spacing w:line="216" w:lineRule="auto"/>
        <w:jc w:val="both"/>
      </w:pPr>
      <w:r>
        <w:rPr>
          <w:b/>
          <w:bCs/>
          <w:u w:val="single"/>
          <w:lang w:val="de-DE"/>
        </w:rPr>
        <w:t>Felner Corporation</w:t>
      </w:r>
      <w:r>
        <w:rPr>
          <w:b/>
          <w:bCs/>
          <w:u w:val="single"/>
        </w:rPr>
        <w:t>:</w:t>
      </w:r>
      <w:r>
        <w:rPr>
          <w:b/>
          <w:bCs/>
        </w:rPr>
        <w:t xml:space="preserve"> </w:t>
      </w:r>
      <w:r>
        <w:t xml:space="preserve"> Jaime </w:t>
      </w:r>
      <w:proofErr w:type="spellStart"/>
      <w:r>
        <w:t>Polatsek</w:t>
      </w:r>
      <w:proofErr w:type="spellEnd"/>
      <w:r>
        <w:t xml:space="preserve"> and Matt </w:t>
      </w:r>
      <w:proofErr w:type="spellStart"/>
      <w:r>
        <w:t>Felner</w:t>
      </w:r>
      <w:proofErr w:type="spellEnd"/>
      <w:r>
        <w:t xml:space="preserve"> (via phone), Property Managers</w:t>
      </w:r>
    </w:p>
    <w:p w:rsidR="00557EB6" w:rsidRDefault="00557EB6">
      <w:pPr>
        <w:pStyle w:val="BodyA"/>
        <w:spacing w:line="216" w:lineRule="auto"/>
        <w:jc w:val="both"/>
      </w:pPr>
    </w:p>
    <w:p w:rsidR="00557EB6" w:rsidRDefault="00760864">
      <w:pPr>
        <w:pStyle w:val="BodyA"/>
        <w:jc w:val="both"/>
      </w:pPr>
      <w:r>
        <w:rPr>
          <w:b/>
          <w:bCs/>
          <w:u w:val="single"/>
        </w:rPr>
        <w:t>Unit O</w:t>
      </w:r>
      <w:r>
        <w:rPr>
          <w:b/>
          <w:bCs/>
          <w:u w:val="single"/>
        </w:rPr>
        <w:t>wners/Attendees:</w:t>
      </w:r>
      <w:r>
        <w:t xml:space="preserve"> Mary Alice </w:t>
      </w:r>
      <w:proofErr w:type="spellStart"/>
      <w:r>
        <w:t>Swedzinski</w:t>
      </w:r>
      <w:proofErr w:type="spellEnd"/>
      <w:r>
        <w:t xml:space="preserve"> and Don Loos 73-A; Adam </w:t>
      </w:r>
      <w:proofErr w:type="spellStart"/>
      <w:r>
        <w:t>Kuhr</w:t>
      </w:r>
      <w:proofErr w:type="spellEnd"/>
      <w:r>
        <w:t xml:space="preserve"> 107-A; Abraham (Bud) Stone 109-A and 109-C; June </w:t>
      </w:r>
      <w:proofErr w:type="spellStart"/>
      <w:r>
        <w:t>Montagna</w:t>
      </w:r>
      <w:proofErr w:type="spellEnd"/>
      <w:r>
        <w:t xml:space="preserve"> 81-B; Irene </w:t>
      </w:r>
      <w:proofErr w:type="spellStart"/>
      <w:r>
        <w:t>Pasko</w:t>
      </w:r>
      <w:proofErr w:type="spellEnd"/>
      <w:r>
        <w:t xml:space="preserve"> 87-B; Anthony </w:t>
      </w:r>
      <w:proofErr w:type="spellStart"/>
      <w:r>
        <w:t>Federici</w:t>
      </w:r>
      <w:proofErr w:type="spellEnd"/>
      <w:r>
        <w:t xml:space="preserve"> 89-B; Roland Pike 101-B; Megan Cammarota105-B; Sharon Alderman 109-B; Jerry Faye and Blan</w:t>
      </w:r>
      <w:r>
        <w:t xml:space="preserve">che LaBarbera 81-C; Consuela </w:t>
      </w:r>
      <w:proofErr w:type="spellStart"/>
      <w:r>
        <w:t>Sanzano</w:t>
      </w:r>
      <w:proofErr w:type="spellEnd"/>
      <w:r>
        <w:t xml:space="preserve"> 85-C; Edward </w:t>
      </w:r>
      <w:proofErr w:type="spellStart"/>
      <w:r>
        <w:t>Steinerts</w:t>
      </w:r>
      <w:proofErr w:type="spellEnd"/>
      <w:r>
        <w:t xml:space="preserve"> 87-C; Ed Martin 89-C; Dawn Browning 105-C; Patricia Adams 81-D; Martin Schwartz 85-D; John and Monica Judge 87-D; Pamela Donnelly 103-D; </w:t>
      </w:r>
      <w:proofErr w:type="spellStart"/>
      <w:r>
        <w:t>Manya</w:t>
      </w:r>
      <w:proofErr w:type="spellEnd"/>
      <w:r>
        <w:t xml:space="preserve"> </w:t>
      </w:r>
      <w:proofErr w:type="spellStart"/>
      <w:r>
        <w:t>Andreone</w:t>
      </w:r>
      <w:proofErr w:type="spellEnd"/>
      <w:r>
        <w:t xml:space="preserve"> and Stephanie Howard 105-D; </w:t>
      </w:r>
    </w:p>
    <w:p w:rsidR="00557EB6" w:rsidRDefault="00557EB6">
      <w:pPr>
        <w:pStyle w:val="BodyA"/>
        <w:jc w:val="both"/>
      </w:pPr>
    </w:p>
    <w:p w:rsidR="00557EB6" w:rsidRDefault="00760864">
      <w:pPr>
        <w:pStyle w:val="BodyA"/>
        <w:spacing w:line="216" w:lineRule="auto"/>
        <w:jc w:val="both"/>
      </w:pPr>
      <w:r>
        <w:rPr>
          <w:b/>
          <w:bCs/>
          <w:u w:val="single"/>
        </w:rPr>
        <w:t>Proxy Votes</w:t>
      </w:r>
      <w:r>
        <w:rPr>
          <w:u w:val="single"/>
        </w:rPr>
        <w:t>:</w:t>
      </w:r>
      <w:r>
        <w:t xml:space="preserve"> I</w:t>
      </w:r>
      <w:r>
        <w:t xml:space="preserve">sobel Clarkson77-A; Laurie/Kurt </w:t>
      </w:r>
      <w:proofErr w:type="spellStart"/>
      <w:r>
        <w:t>Lenahan</w:t>
      </w:r>
      <w:proofErr w:type="spellEnd"/>
      <w:r>
        <w:t xml:space="preserve"> 75-B; Monica </w:t>
      </w:r>
      <w:proofErr w:type="spellStart"/>
      <w:r>
        <w:t>Slomski</w:t>
      </w:r>
      <w:proofErr w:type="spellEnd"/>
      <w:r>
        <w:t xml:space="preserve"> 79B;  Lois Martin 89C; Mary Ann </w:t>
      </w:r>
      <w:proofErr w:type="spellStart"/>
      <w:r>
        <w:t>Kenneally</w:t>
      </w:r>
      <w:proofErr w:type="spellEnd"/>
      <w:r>
        <w:t xml:space="preserve"> 103C; Rodika </w:t>
      </w:r>
      <w:proofErr w:type="spellStart"/>
      <w:r>
        <w:t>Vergulies</w:t>
      </w:r>
      <w:proofErr w:type="spellEnd"/>
      <w:r>
        <w:t xml:space="preserve"> 105A; Carl </w:t>
      </w:r>
      <w:proofErr w:type="spellStart"/>
      <w:r>
        <w:t>Alterio</w:t>
      </w:r>
      <w:proofErr w:type="spellEnd"/>
      <w:r>
        <w:t xml:space="preserve"> 109D </w:t>
      </w:r>
    </w:p>
    <w:p w:rsidR="00557EB6" w:rsidRDefault="00557EB6">
      <w:pPr>
        <w:pStyle w:val="BodyA"/>
        <w:spacing w:line="216" w:lineRule="auto"/>
        <w:jc w:val="both"/>
      </w:pPr>
    </w:p>
    <w:p w:rsidR="00557EB6" w:rsidRDefault="00760864">
      <w:pPr>
        <w:pStyle w:val="BodyA"/>
        <w:spacing w:line="216" w:lineRule="auto"/>
        <w:jc w:val="both"/>
      </w:pPr>
      <w:r>
        <w:rPr>
          <w:b/>
          <w:bCs/>
          <w:u w:val="single"/>
        </w:rPr>
        <w:t>Call to Order:</w:t>
      </w:r>
      <w:r>
        <w:rPr>
          <w:b/>
          <w:bCs/>
        </w:rPr>
        <w:t xml:space="preserve"> </w:t>
      </w:r>
      <w:r>
        <w:t xml:space="preserve">The meeting was called to order at 6:34 PM by Margaret </w:t>
      </w:r>
      <w:proofErr w:type="spellStart"/>
      <w:r>
        <w:t>Meisenhelder</w:t>
      </w:r>
      <w:proofErr w:type="spellEnd"/>
      <w:r>
        <w:t>, Co-President</w:t>
      </w:r>
    </w:p>
    <w:p w:rsidR="00557EB6" w:rsidRDefault="00557EB6">
      <w:pPr>
        <w:pStyle w:val="BodyA"/>
        <w:spacing w:line="216" w:lineRule="auto"/>
        <w:jc w:val="both"/>
        <w:rPr>
          <w:u w:val="single"/>
        </w:rPr>
      </w:pPr>
    </w:p>
    <w:p w:rsidR="00557EB6" w:rsidRDefault="00760864">
      <w:pPr>
        <w:pStyle w:val="BodyA"/>
        <w:spacing w:line="216" w:lineRule="auto"/>
        <w:jc w:val="both"/>
      </w:pPr>
      <w:r>
        <w:rPr>
          <w:b/>
          <w:bCs/>
          <w:u w:val="single"/>
        </w:rPr>
        <w:t>Robert</w:t>
      </w:r>
      <w:r>
        <w:rPr>
          <w:b/>
          <w:bCs/>
          <w:u w:val="single"/>
        </w:rPr>
        <w:t xml:space="preserve">’s Rules of Order: </w:t>
      </w:r>
      <w:r>
        <w:t>A motion to waive the formal use of Robert’s Rules of Order was made, seconded and approved.</w:t>
      </w:r>
    </w:p>
    <w:p w:rsidR="00557EB6" w:rsidRDefault="00557EB6">
      <w:pPr>
        <w:pStyle w:val="BodyA"/>
        <w:spacing w:line="216" w:lineRule="auto"/>
        <w:jc w:val="both"/>
      </w:pPr>
    </w:p>
    <w:p w:rsidR="00557EB6" w:rsidRDefault="00760864">
      <w:pPr>
        <w:pStyle w:val="BodyA"/>
        <w:spacing w:line="216" w:lineRule="auto"/>
        <w:jc w:val="both"/>
      </w:pPr>
      <w:r>
        <w:rPr>
          <w:b/>
          <w:bCs/>
          <w:u w:val="single"/>
        </w:rPr>
        <w:t>Establishment of Quorum for the General Meeting:</w:t>
      </w:r>
      <w:r>
        <w:rPr>
          <w:b/>
          <w:bCs/>
        </w:rPr>
        <w:t xml:space="preserve"> </w:t>
      </w:r>
      <w:r>
        <w:t xml:space="preserve"> Margaret </w:t>
      </w:r>
      <w:proofErr w:type="spellStart"/>
      <w:r>
        <w:t>Meisenhelder</w:t>
      </w:r>
      <w:proofErr w:type="spellEnd"/>
      <w:r>
        <w:t>, Co-President stated given the number of owners present and the proxies</w:t>
      </w:r>
      <w:r>
        <w:t>, a quorum of unit owners was established.</w:t>
      </w:r>
    </w:p>
    <w:p w:rsidR="00557EB6" w:rsidRDefault="00557EB6">
      <w:pPr>
        <w:pStyle w:val="BodyA"/>
        <w:spacing w:line="216" w:lineRule="auto"/>
        <w:jc w:val="both"/>
      </w:pPr>
    </w:p>
    <w:p w:rsidR="00557EB6" w:rsidRDefault="00760864">
      <w:pPr>
        <w:pStyle w:val="BodyA"/>
        <w:spacing w:line="216" w:lineRule="auto"/>
        <w:jc w:val="both"/>
      </w:pPr>
      <w:r>
        <w:rPr>
          <w:b/>
          <w:bCs/>
          <w:u w:val="single"/>
        </w:rPr>
        <w:t>Approval of Minutes from the previous Annual Meeting:</w:t>
      </w:r>
      <w:r>
        <w:t xml:space="preserve">  A motion was made, seconded and approved to waive the reading of and to accept the minutes of the October 25, 2021.  </w:t>
      </w:r>
    </w:p>
    <w:p w:rsidR="00557EB6" w:rsidRDefault="00557EB6">
      <w:pPr>
        <w:pStyle w:val="BodyA"/>
        <w:spacing w:line="216" w:lineRule="auto"/>
        <w:jc w:val="both"/>
      </w:pPr>
    </w:p>
    <w:p w:rsidR="00557EB6" w:rsidRDefault="00760864">
      <w:pPr>
        <w:pStyle w:val="BodyA"/>
        <w:spacing w:line="216" w:lineRule="auto"/>
        <w:jc w:val="both"/>
        <w:rPr>
          <w:u w:val="single"/>
        </w:rPr>
      </w:pPr>
      <w:r>
        <w:rPr>
          <w:b/>
          <w:bCs/>
          <w:u w:val="single"/>
        </w:rPr>
        <w:t>Special Thanks to Clare Farley and Don</w:t>
      </w:r>
      <w:r>
        <w:rPr>
          <w:b/>
          <w:bCs/>
          <w:u w:val="single"/>
        </w:rPr>
        <w:t xml:space="preserve"> Sanchez</w:t>
      </w:r>
      <w:r>
        <w:rPr>
          <w:b/>
          <w:bCs/>
        </w:rPr>
        <w:t xml:space="preserve">: </w:t>
      </w:r>
      <w:r>
        <w:t xml:space="preserve"> Peg and Jaime expressed their appreciation for Clare and Don’s support and hard work on the Board. Both their terms are expiring, and neither had chosen to run again.</w:t>
      </w:r>
    </w:p>
    <w:p w:rsidR="00557EB6" w:rsidRDefault="00557EB6">
      <w:pPr>
        <w:pStyle w:val="BodyA"/>
        <w:spacing w:line="216" w:lineRule="auto"/>
        <w:jc w:val="both"/>
        <w:rPr>
          <w:u w:val="single"/>
        </w:rPr>
      </w:pPr>
    </w:p>
    <w:p w:rsidR="00557EB6" w:rsidRDefault="00760864">
      <w:pPr>
        <w:pStyle w:val="BodyA"/>
        <w:spacing w:line="216" w:lineRule="auto"/>
        <w:jc w:val="both"/>
        <w:rPr>
          <w:u w:val="single"/>
        </w:rPr>
      </w:pPr>
      <w:r>
        <w:rPr>
          <w:b/>
          <w:bCs/>
          <w:u w:val="single"/>
          <w:lang w:val="de-DE"/>
        </w:rPr>
        <w:t>Manager</w:t>
      </w:r>
      <w:r>
        <w:rPr>
          <w:b/>
          <w:bCs/>
          <w:u w:val="single"/>
        </w:rPr>
        <w:t>’s</w:t>
      </w:r>
      <w:r>
        <w:rPr>
          <w:b/>
          <w:bCs/>
          <w:u w:val="single"/>
          <w:lang w:val="de-DE"/>
        </w:rPr>
        <w:t xml:space="preserve"> Report:</w:t>
      </w:r>
      <w:r>
        <w:rPr>
          <w:u w:val="single"/>
          <w:lang w:val="de-DE"/>
        </w:rPr>
        <w:t xml:space="preserve"> </w:t>
      </w:r>
    </w:p>
    <w:p w:rsidR="00557EB6" w:rsidRDefault="00760864">
      <w:pPr>
        <w:pStyle w:val="BodyA"/>
        <w:spacing w:line="216" w:lineRule="auto"/>
        <w:jc w:val="both"/>
      </w:pPr>
      <w:r>
        <w:t>Jaime reviewed account</w:t>
      </w:r>
      <w:r>
        <w:rPr>
          <w:lang w:val="fr-FR"/>
        </w:rPr>
        <w:t xml:space="preserve"> balances</w:t>
      </w:r>
      <w:r>
        <w:t>:  As of 9/30/22:  Operatin</w:t>
      </w:r>
      <w:r>
        <w:t>g Account - $201,567.44; Reserve Account - $37,861.36 for a Total of $239,428.80</w:t>
      </w:r>
    </w:p>
    <w:p w:rsidR="00557EB6" w:rsidRDefault="00557EB6">
      <w:pPr>
        <w:pStyle w:val="BodyA"/>
        <w:jc w:val="both"/>
      </w:pPr>
    </w:p>
    <w:p w:rsidR="00557EB6" w:rsidRDefault="00760864">
      <w:pPr>
        <w:pStyle w:val="BodyA"/>
        <w:jc w:val="both"/>
      </w:pPr>
      <w:r>
        <w:rPr>
          <w:b/>
          <w:bCs/>
          <w:u w:val="single"/>
        </w:rPr>
        <w:t>Work Completed on the Property:</w:t>
      </w:r>
      <w:r>
        <w:t xml:space="preserve">   Jaime stated that structural crawlspace repair was completed as well replacement of sill plates. The units worked on were 75, 77, 79, 83, 85</w:t>
      </w:r>
      <w:r>
        <w:t>, 105, 107, and 109.</w:t>
      </w:r>
    </w:p>
    <w:p w:rsidR="00557EB6" w:rsidRDefault="00557EB6">
      <w:pPr>
        <w:pStyle w:val="BodyA"/>
        <w:jc w:val="both"/>
      </w:pPr>
    </w:p>
    <w:p w:rsidR="00557EB6" w:rsidRDefault="00760864">
      <w:pPr>
        <w:pStyle w:val="BodyA"/>
        <w:spacing w:line="216" w:lineRule="auto"/>
        <w:jc w:val="both"/>
        <w:rPr>
          <w:u w:val="single"/>
        </w:rPr>
      </w:pPr>
      <w:r>
        <w:rPr>
          <w:b/>
          <w:bCs/>
          <w:u w:val="single"/>
        </w:rPr>
        <w:t>Sidewalks Repairs Completed</w:t>
      </w:r>
      <w:r>
        <w:rPr>
          <w:b/>
          <w:bCs/>
        </w:rPr>
        <w:t>:</w:t>
      </w:r>
      <w:r>
        <w:t xml:space="preserve">  A second contractor was hired to complete Bldg. 4 and 5 sidewalk repairs.  Tripping hazards for those areas were resolved.  The cost remained the same as the original contract price.  </w:t>
      </w:r>
    </w:p>
    <w:p w:rsidR="00557EB6" w:rsidRDefault="00557EB6">
      <w:pPr>
        <w:pStyle w:val="BodyA"/>
        <w:spacing w:line="216" w:lineRule="auto"/>
        <w:jc w:val="both"/>
        <w:rPr>
          <w:u w:val="single"/>
        </w:rPr>
      </w:pPr>
    </w:p>
    <w:p w:rsidR="00557EB6" w:rsidRDefault="00760864">
      <w:pPr>
        <w:pStyle w:val="BodyA"/>
        <w:spacing w:line="216" w:lineRule="auto"/>
        <w:jc w:val="both"/>
        <w:rPr>
          <w:b/>
          <w:bCs/>
        </w:rPr>
      </w:pPr>
      <w:r>
        <w:rPr>
          <w:b/>
          <w:bCs/>
          <w:u w:val="single"/>
        </w:rPr>
        <w:t>Old Business</w:t>
      </w:r>
      <w:r>
        <w:rPr>
          <w:b/>
          <w:bCs/>
          <w:u w:val="single"/>
        </w:rPr>
        <w:t>/</w:t>
      </w:r>
      <w:r w:rsidR="002970D1">
        <w:rPr>
          <w:b/>
          <w:bCs/>
          <w:u w:val="single"/>
        </w:rPr>
        <w:t>Outstanding</w:t>
      </w:r>
      <w:r>
        <w:rPr>
          <w:b/>
          <w:bCs/>
          <w:u w:val="single"/>
        </w:rPr>
        <w:t>:</w:t>
      </w:r>
    </w:p>
    <w:p w:rsidR="00557EB6" w:rsidRDefault="00760864">
      <w:pPr>
        <w:pStyle w:val="BodyA"/>
        <w:jc w:val="both"/>
      </w:pPr>
      <w:r>
        <w:lastRenderedPageBreak/>
        <w:t xml:space="preserve">Brick/Vinyl </w:t>
      </w:r>
      <w:r w:rsidR="002970D1">
        <w:t>project at</w:t>
      </w:r>
      <w:r>
        <w:t xml:space="preserve"> unit 77 will be paid upon completion.</w:t>
      </w:r>
    </w:p>
    <w:p w:rsidR="00557EB6" w:rsidRDefault="00760864">
      <w:pPr>
        <w:pStyle w:val="BodyA"/>
        <w:jc w:val="both"/>
      </w:pPr>
      <w:r>
        <w:t>Units 77, 79 and 109 doors to be paid.</w:t>
      </w:r>
    </w:p>
    <w:p w:rsidR="00557EB6" w:rsidRDefault="00760864">
      <w:pPr>
        <w:pStyle w:val="BodyA"/>
        <w:spacing w:line="216" w:lineRule="auto"/>
        <w:jc w:val="both"/>
      </w:pPr>
      <w:r>
        <w:t xml:space="preserve">Proposals </w:t>
      </w:r>
      <w:r w:rsidR="002970D1">
        <w:t>for structural</w:t>
      </w:r>
      <w:r>
        <w:t xml:space="preserve"> work </w:t>
      </w:r>
      <w:r w:rsidR="002970D1">
        <w:t>at 81</w:t>
      </w:r>
      <w:r>
        <w:t xml:space="preserve"> and 87 were approved by the Board.</w:t>
      </w:r>
    </w:p>
    <w:p w:rsidR="00557EB6" w:rsidRDefault="00557EB6">
      <w:pPr>
        <w:pStyle w:val="BodyA"/>
        <w:spacing w:line="216" w:lineRule="auto"/>
        <w:jc w:val="both"/>
      </w:pPr>
    </w:p>
    <w:p w:rsidR="00557EB6" w:rsidRDefault="00760864">
      <w:pPr>
        <w:pStyle w:val="BodyA"/>
        <w:spacing w:line="216" w:lineRule="auto"/>
        <w:jc w:val="both"/>
      </w:pPr>
      <w:r>
        <w:t xml:space="preserve">There is a remaining balance </w:t>
      </w:r>
      <w:r w:rsidR="002970D1">
        <w:t>of approximately</w:t>
      </w:r>
      <w:r>
        <w:t xml:space="preserve"> $60,000 from the curr</w:t>
      </w:r>
      <w:r>
        <w:t xml:space="preserve">ent assessment which will be going to capital projects covered in the assessment (gas lines, structural, </w:t>
      </w:r>
      <w:r w:rsidR="002970D1">
        <w:t>and windows</w:t>
      </w:r>
      <w:r>
        <w:t>. Jaime will be obtaining quotes for center beam repair at Unit 79.)</w:t>
      </w:r>
    </w:p>
    <w:p w:rsidR="00557EB6" w:rsidRDefault="00557EB6">
      <w:pPr>
        <w:pStyle w:val="BodyA"/>
        <w:jc w:val="both"/>
      </w:pPr>
    </w:p>
    <w:p w:rsidR="00557EB6" w:rsidRDefault="00760864">
      <w:pPr>
        <w:pStyle w:val="BodyA"/>
        <w:spacing w:line="216" w:lineRule="auto"/>
        <w:jc w:val="both"/>
      </w:pPr>
      <w:r>
        <w:t xml:space="preserve">Jaime reiterated from our last meeting that </w:t>
      </w:r>
      <w:proofErr w:type="spellStart"/>
      <w:r>
        <w:t>Felner</w:t>
      </w:r>
      <w:proofErr w:type="spellEnd"/>
      <w:r>
        <w:t xml:space="preserve"> management has handymen</w:t>
      </w:r>
      <w:r>
        <w:t xml:space="preserve"> to do small repair jobs on-site. For work requiring a licensed contractor </w:t>
      </w:r>
      <w:proofErr w:type="spellStart"/>
      <w:r>
        <w:t>Felner</w:t>
      </w:r>
      <w:proofErr w:type="spellEnd"/>
      <w:r>
        <w:t xml:space="preserve"> management does have preferred vendors. Management and the board are open to unit owners’ recommendations (e.g. </w:t>
      </w:r>
      <w:proofErr w:type="spellStart"/>
      <w:r>
        <w:t>Viniczay</w:t>
      </w:r>
      <w:proofErr w:type="spellEnd"/>
      <w:r>
        <w:t xml:space="preserve"> as recommended by Bud Stone).</w:t>
      </w:r>
    </w:p>
    <w:p w:rsidR="00557EB6" w:rsidRDefault="00557EB6">
      <w:pPr>
        <w:pStyle w:val="BodyA"/>
        <w:spacing w:line="216" w:lineRule="auto"/>
        <w:jc w:val="both"/>
      </w:pPr>
    </w:p>
    <w:p w:rsidR="00557EB6" w:rsidRDefault="00760864">
      <w:pPr>
        <w:pStyle w:val="BodyA"/>
        <w:jc w:val="both"/>
        <w:rPr>
          <w:b/>
          <w:bCs/>
          <w:u w:val="single"/>
        </w:rPr>
      </w:pPr>
      <w:r>
        <w:rPr>
          <w:b/>
          <w:bCs/>
          <w:u w:val="single"/>
        </w:rPr>
        <w:t>New Business:</w:t>
      </w:r>
    </w:p>
    <w:p w:rsidR="00557EB6" w:rsidRDefault="00760864">
      <w:pPr>
        <w:pStyle w:val="BodyA"/>
        <w:spacing w:line="216" w:lineRule="auto"/>
        <w:jc w:val="both"/>
      </w:pPr>
      <w:r>
        <w:t xml:space="preserve">Matt </w:t>
      </w:r>
      <w:r>
        <w:t xml:space="preserve">addressed a unit’s </w:t>
      </w:r>
      <w:bookmarkStart w:id="0" w:name="_GoBack"/>
      <w:bookmarkEnd w:id="0"/>
      <w:r w:rsidR="002970D1">
        <w:t>owner’s</w:t>
      </w:r>
      <w:r>
        <w:t xml:space="preserve"> second request for a forensic investigation of our former management company Evergreen.  This request had previously been addressed at our August 8th board meeting.   The Board again reiterated that the condo association involved </w:t>
      </w:r>
      <w:r>
        <w:t xml:space="preserve">in a civil suit with Evergreen was significantly different from our association, as they </w:t>
      </w:r>
      <w:r w:rsidR="002970D1">
        <w:t>had no</w:t>
      </w:r>
      <w:r>
        <w:t xml:space="preserve"> checks and balances in place as we do.  Our current </w:t>
      </w:r>
      <w:r w:rsidR="002970D1">
        <w:t>legal counsel</w:t>
      </w:r>
      <w:r>
        <w:t xml:space="preserve"> advised that no further action is necessary or advised. </w:t>
      </w:r>
    </w:p>
    <w:p w:rsidR="00557EB6" w:rsidRDefault="00557EB6">
      <w:pPr>
        <w:pStyle w:val="BodyA"/>
        <w:spacing w:line="216" w:lineRule="auto"/>
        <w:jc w:val="both"/>
      </w:pPr>
    </w:p>
    <w:p w:rsidR="00557EB6" w:rsidRDefault="00760864">
      <w:pPr>
        <w:pStyle w:val="BodyA"/>
        <w:spacing w:line="216" w:lineRule="auto"/>
        <w:jc w:val="both"/>
      </w:pPr>
      <w:r>
        <w:t>A motion was made by Jerry Fay to c</w:t>
      </w:r>
      <w:r>
        <w:t>lose the discussion and not pursue the investigation.  The motion was seconded and approved; and, a hand vote taken.  The motion was carried by a large majority vote of owners in attendance.</w:t>
      </w:r>
    </w:p>
    <w:p w:rsidR="00557EB6" w:rsidRDefault="00557EB6">
      <w:pPr>
        <w:pStyle w:val="BodyA"/>
        <w:spacing w:line="216" w:lineRule="auto"/>
        <w:jc w:val="both"/>
      </w:pPr>
    </w:p>
    <w:p w:rsidR="00557EB6" w:rsidRDefault="00760864">
      <w:pPr>
        <w:pStyle w:val="BodyA"/>
        <w:spacing w:line="216" w:lineRule="auto"/>
        <w:jc w:val="both"/>
      </w:pPr>
      <w:r>
        <w:rPr>
          <w:b/>
          <w:bCs/>
          <w:u w:val="single"/>
          <w:lang w:val="de-DE"/>
        </w:rPr>
        <w:t>Committees:</w:t>
      </w:r>
      <w:r>
        <w:t xml:space="preserve"> </w:t>
      </w:r>
    </w:p>
    <w:p w:rsidR="00557EB6" w:rsidRDefault="00760864">
      <w:pPr>
        <w:pStyle w:val="BodyA"/>
        <w:spacing w:line="216" w:lineRule="auto"/>
        <w:jc w:val="both"/>
      </w:pPr>
      <w:r>
        <w:t xml:space="preserve">Martin Schwartz moved to create a construction and </w:t>
      </w:r>
      <w:r>
        <w:t xml:space="preserve">repair committee. John Judge moved that the new board create other committees to address areas of need. Both motions were approved, seconded and passed.  Peg asked if anyone was interested in serving on a committee to contact the board.  Anthony </w:t>
      </w:r>
      <w:proofErr w:type="spellStart"/>
      <w:r>
        <w:t>Federici</w:t>
      </w:r>
      <w:proofErr w:type="spellEnd"/>
      <w:r>
        <w:t xml:space="preserve"> s</w:t>
      </w:r>
      <w:r>
        <w:t>uggest a newsletter to improve communications.</w:t>
      </w:r>
    </w:p>
    <w:p w:rsidR="00557EB6" w:rsidRDefault="00557EB6">
      <w:pPr>
        <w:pStyle w:val="BodyA"/>
        <w:spacing w:line="216" w:lineRule="auto"/>
        <w:jc w:val="both"/>
        <w:rPr>
          <w:u w:val="single"/>
        </w:rPr>
      </w:pPr>
    </w:p>
    <w:p w:rsidR="00557EB6" w:rsidRDefault="00760864">
      <w:pPr>
        <w:pStyle w:val="BodyA"/>
        <w:jc w:val="both"/>
        <w:rPr>
          <w:b/>
          <w:bCs/>
        </w:rPr>
      </w:pPr>
      <w:r>
        <w:rPr>
          <w:b/>
          <w:bCs/>
          <w:u w:val="single"/>
        </w:rPr>
        <w:t>Election</w:t>
      </w:r>
      <w:r>
        <w:rPr>
          <w:b/>
          <w:bCs/>
        </w:rPr>
        <w:t>:</w:t>
      </w:r>
    </w:p>
    <w:p w:rsidR="00557EB6" w:rsidRDefault="00760864">
      <w:pPr>
        <w:pStyle w:val="BodyA"/>
        <w:spacing w:line="216" w:lineRule="auto"/>
        <w:jc w:val="both"/>
      </w:pPr>
      <w:r>
        <w:t xml:space="preserve">The three nominees who were present, Lisa Greggos, Jerry Fay and John Judge, introduced themselves. </w:t>
      </w:r>
    </w:p>
    <w:p w:rsidR="00557EB6" w:rsidRDefault="00557EB6">
      <w:pPr>
        <w:pStyle w:val="BodyA"/>
        <w:spacing w:line="216" w:lineRule="auto"/>
        <w:jc w:val="both"/>
      </w:pPr>
    </w:p>
    <w:p w:rsidR="00557EB6" w:rsidRDefault="00760864">
      <w:pPr>
        <w:pStyle w:val="BodyA"/>
        <w:spacing w:line="216" w:lineRule="auto"/>
        <w:jc w:val="both"/>
      </w:pPr>
      <w:r>
        <w:t>There were no nominations from the floor.  Ballots and proxies were handed in, and Jaime will ta</w:t>
      </w:r>
      <w:r>
        <w:t>lly results and inform unit owners of results.</w:t>
      </w:r>
    </w:p>
    <w:p w:rsidR="00557EB6" w:rsidRDefault="00557EB6">
      <w:pPr>
        <w:pStyle w:val="BodyA"/>
        <w:spacing w:line="216" w:lineRule="auto"/>
        <w:jc w:val="both"/>
      </w:pPr>
    </w:p>
    <w:p w:rsidR="00557EB6" w:rsidRDefault="00760864">
      <w:pPr>
        <w:pStyle w:val="BodyA"/>
        <w:spacing w:line="216" w:lineRule="auto"/>
        <w:jc w:val="both"/>
      </w:pPr>
      <w:r>
        <w:t>Meeting was adjourned at 7:57 PM</w:t>
      </w:r>
    </w:p>
    <w:p w:rsidR="00557EB6" w:rsidRDefault="00557EB6">
      <w:pPr>
        <w:pStyle w:val="BodyA"/>
        <w:spacing w:line="216" w:lineRule="auto"/>
        <w:jc w:val="both"/>
      </w:pPr>
    </w:p>
    <w:p w:rsidR="00557EB6" w:rsidRDefault="00760864">
      <w:pPr>
        <w:pStyle w:val="BodyA"/>
        <w:spacing w:line="216" w:lineRule="auto"/>
        <w:jc w:val="both"/>
      </w:pPr>
      <w:r>
        <w:t>Respectively submitted,</w:t>
      </w:r>
    </w:p>
    <w:p w:rsidR="00557EB6" w:rsidRDefault="00760864">
      <w:pPr>
        <w:pStyle w:val="BodyA"/>
        <w:spacing w:line="192" w:lineRule="auto"/>
        <w:jc w:val="both"/>
      </w:pPr>
      <w:r>
        <w:t>Lisa Greggos, Secretary</w:t>
      </w:r>
    </w:p>
    <w:sectPr w:rsidR="00557EB6">
      <w:headerReference w:type="default" r:id="rId6"/>
      <w:footerReference w:type="default" r:id="rId7"/>
      <w:pgSz w:w="12240" w:h="15840"/>
      <w:pgMar w:top="1440" w:right="1440" w:bottom="1440" w:left="1440" w:header="720" w:footer="86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864" w:rsidRDefault="00760864">
      <w:r>
        <w:separator/>
      </w:r>
    </w:p>
  </w:endnote>
  <w:endnote w:type="continuationSeparator" w:id="0">
    <w:p w:rsidR="00760864" w:rsidRDefault="0076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EB6" w:rsidRDefault="00557EB6">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864" w:rsidRDefault="00760864">
      <w:r>
        <w:separator/>
      </w:r>
    </w:p>
  </w:footnote>
  <w:footnote w:type="continuationSeparator" w:id="0">
    <w:p w:rsidR="00760864" w:rsidRDefault="007608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EB6" w:rsidRDefault="00557EB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B6"/>
    <w:rsid w:val="002970D1"/>
    <w:rsid w:val="00557EB6"/>
    <w:rsid w:val="00760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C4CFB-6B8B-443F-B319-A85E3E29E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Microsoft account</cp:lastModifiedBy>
  <cp:revision>2</cp:revision>
  <dcterms:created xsi:type="dcterms:W3CDTF">2023-10-27T10:45:00Z</dcterms:created>
  <dcterms:modified xsi:type="dcterms:W3CDTF">2023-10-27T10:45:00Z</dcterms:modified>
</cp:coreProperties>
</file>